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68AB2" w14:textId="77777777" w:rsidR="00653118" w:rsidRPr="00DF0480" w:rsidRDefault="00653118" w:rsidP="00653118">
      <w:pPr>
        <w:jc w:val="center"/>
        <w:rPr>
          <w:rFonts w:ascii="Arial" w:hAnsi="Arial" w:cs="Arial"/>
          <w:caps/>
          <w:sz w:val="18"/>
          <w:szCs w:val="18"/>
        </w:rPr>
      </w:pPr>
      <w:r w:rsidRPr="00DF0480">
        <w:rPr>
          <w:rFonts w:ascii="Arial" w:hAnsi="Arial" w:cs="Arial"/>
          <w:b/>
          <w:caps/>
          <w:sz w:val="18"/>
          <w:szCs w:val="18"/>
        </w:rPr>
        <w:t>Criteri di valutazione</w:t>
      </w:r>
      <w:r>
        <w:rPr>
          <w:rFonts w:ascii="Arial" w:hAnsi="Arial" w:cs="Arial"/>
          <w:b/>
          <w:caps/>
          <w:sz w:val="18"/>
          <w:szCs w:val="18"/>
        </w:rPr>
        <w:t xml:space="preserve"> UDA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1736"/>
        <w:gridCol w:w="1489"/>
        <w:gridCol w:w="1531"/>
        <w:gridCol w:w="1533"/>
        <w:gridCol w:w="1558"/>
      </w:tblGrid>
      <w:tr w:rsidR="00653118" w:rsidRPr="005669E7" w14:paraId="511F86A2" w14:textId="77777777" w:rsidTr="0065791F">
        <w:trPr>
          <w:jc w:val="center"/>
        </w:trPr>
        <w:tc>
          <w:tcPr>
            <w:tcW w:w="1736" w:type="dxa"/>
            <w:shd w:val="clear" w:color="auto" w:fill="auto"/>
          </w:tcPr>
          <w:p w14:paraId="65D3C978" w14:textId="77777777" w:rsidR="00653118" w:rsidRPr="005669E7" w:rsidRDefault="00653118" w:rsidP="0065791F">
            <w:pPr>
              <w:pStyle w:val="Corpodeltesto31"/>
              <w:snapToGrid w:val="0"/>
              <w:spacing w:before="0"/>
              <w:jc w:val="center"/>
              <w:rPr>
                <w:sz w:val="18"/>
                <w:szCs w:val="18"/>
              </w:rPr>
            </w:pPr>
            <w:r w:rsidRPr="005669E7">
              <w:rPr>
                <w:sz w:val="18"/>
                <w:szCs w:val="18"/>
              </w:rPr>
              <w:t>CRITERI</w:t>
            </w:r>
          </w:p>
        </w:tc>
        <w:tc>
          <w:tcPr>
            <w:tcW w:w="1489" w:type="dxa"/>
            <w:shd w:val="clear" w:color="auto" w:fill="auto"/>
          </w:tcPr>
          <w:p w14:paraId="08E4F5B6" w14:textId="77777777" w:rsidR="00653118" w:rsidRPr="004C70F3" w:rsidRDefault="00653118" w:rsidP="0065791F">
            <w:pPr>
              <w:pStyle w:val="Corpodeltesto31"/>
              <w:snapToGrid w:val="0"/>
              <w:spacing w:before="0"/>
              <w:jc w:val="center"/>
              <w:rPr>
                <w:b/>
                <w:sz w:val="18"/>
                <w:szCs w:val="18"/>
              </w:rPr>
            </w:pPr>
            <w:r w:rsidRPr="004C70F3">
              <w:rPr>
                <w:b/>
                <w:sz w:val="18"/>
                <w:szCs w:val="18"/>
              </w:rPr>
              <w:t>1° livello</w:t>
            </w:r>
          </w:p>
        </w:tc>
        <w:tc>
          <w:tcPr>
            <w:tcW w:w="1531" w:type="dxa"/>
            <w:shd w:val="clear" w:color="auto" w:fill="auto"/>
          </w:tcPr>
          <w:p w14:paraId="52B2F6EC" w14:textId="77777777" w:rsidR="00653118" w:rsidRPr="004C70F3" w:rsidRDefault="00653118" w:rsidP="0065791F">
            <w:pPr>
              <w:pStyle w:val="Corpodeltesto31"/>
              <w:snapToGrid w:val="0"/>
              <w:spacing w:before="0"/>
              <w:jc w:val="center"/>
              <w:rPr>
                <w:b/>
                <w:sz w:val="18"/>
                <w:szCs w:val="18"/>
              </w:rPr>
            </w:pPr>
            <w:r w:rsidRPr="004C70F3">
              <w:rPr>
                <w:b/>
                <w:sz w:val="18"/>
                <w:szCs w:val="18"/>
              </w:rPr>
              <w:t>2° livello</w:t>
            </w:r>
          </w:p>
        </w:tc>
        <w:tc>
          <w:tcPr>
            <w:tcW w:w="1533" w:type="dxa"/>
            <w:shd w:val="clear" w:color="auto" w:fill="auto"/>
          </w:tcPr>
          <w:p w14:paraId="36B7913A" w14:textId="77777777" w:rsidR="00653118" w:rsidRPr="004C70F3" w:rsidRDefault="00653118" w:rsidP="0065791F">
            <w:pPr>
              <w:pStyle w:val="Corpodeltesto31"/>
              <w:snapToGrid w:val="0"/>
              <w:spacing w:before="0"/>
              <w:jc w:val="center"/>
              <w:rPr>
                <w:b/>
                <w:sz w:val="18"/>
                <w:szCs w:val="18"/>
              </w:rPr>
            </w:pPr>
            <w:r w:rsidRPr="004C70F3">
              <w:rPr>
                <w:b/>
                <w:sz w:val="18"/>
                <w:szCs w:val="18"/>
              </w:rPr>
              <w:t>3° livello</w:t>
            </w:r>
          </w:p>
        </w:tc>
        <w:tc>
          <w:tcPr>
            <w:tcW w:w="1558" w:type="dxa"/>
            <w:shd w:val="clear" w:color="auto" w:fill="auto"/>
          </w:tcPr>
          <w:p w14:paraId="3B4B4193" w14:textId="77777777" w:rsidR="00653118" w:rsidRPr="004C70F3" w:rsidRDefault="00653118" w:rsidP="0065791F">
            <w:pPr>
              <w:pStyle w:val="Corpodeltesto31"/>
              <w:snapToGrid w:val="0"/>
              <w:spacing w:before="0"/>
              <w:jc w:val="center"/>
              <w:rPr>
                <w:b/>
                <w:sz w:val="18"/>
                <w:szCs w:val="18"/>
              </w:rPr>
            </w:pPr>
            <w:r w:rsidRPr="004C70F3">
              <w:rPr>
                <w:b/>
                <w:sz w:val="18"/>
                <w:szCs w:val="18"/>
              </w:rPr>
              <w:t>4° livello</w:t>
            </w:r>
          </w:p>
        </w:tc>
      </w:tr>
      <w:tr w:rsidR="00653118" w:rsidRPr="005669E7" w14:paraId="05C5AD79" w14:textId="77777777" w:rsidTr="0065791F">
        <w:trPr>
          <w:trHeight w:val="2510"/>
          <w:jc w:val="center"/>
        </w:trPr>
        <w:tc>
          <w:tcPr>
            <w:tcW w:w="1736" w:type="dxa"/>
            <w:shd w:val="clear" w:color="auto" w:fill="auto"/>
          </w:tcPr>
          <w:p w14:paraId="417CD3B6" w14:textId="77777777" w:rsidR="00653118" w:rsidRPr="005669E7" w:rsidRDefault="00653118" w:rsidP="006579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69E7">
              <w:rPr>
                <w:rFonts w:ascii="Arial" w:hAnsi="Arial" w:cs="Arial"/>
                <w:sz w:val="18"/>
                <w:szCs w:val="18"/>
              </w:rPr>
              <w:t>Organizzazione del lavoro</w:t>
            </w:r>
          </w:p>
        </w:tc>
        <w:tc>
          <w:tcPr>
            <w:tcW w:w="1489" w:type="dxa"/>
            <w:shd w:val="clear" w:color="auto" w:fill="auto"/>
          </w:tcPr>
          <w:p w14:paraId="6CD2C54E" w14:textId="77777777" w:rsidR="00653118" w:rsidRPr="005669E7" w:rsidRDefault="00653118" w:rsidP="006579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69E7">
              <w:rPr>
                <w:rFonts w:ascii="Arial" w:hAnsi="Arial" w:cs="Arial"/>
                <w:sz w:val="18"/>
                <w:szCs w:val="18"/>
              </w:rPr>
              <w:t>Il prodotto presenta lacune circa la completezza e la pertinenza, le parti e le informazioni non sono collegate</w:t>
            </w:r>
          </w:p>
        </w:tc>
        <w:tc>
          <w:tcPr>
            <w:tcW w:w="1531" w:type="dxa"/>
            <w:shd w:val="clear" w:color="auto" w:fill="auto"/>
          </w:tcPr>
          <w:p w14:paraId="6CE83985" w14:textId="77777777" w:rsidR="00653118" w:rsidRPr="005669E7" w:rsidRDefault="00653118" w:rsidP="006579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69E7">
              <w:rPr>
                <w:rFonts w:ascii="Arial" w:hAnsi="Arial" w:cs="Arial"/>
                <w:sz w:val="18"/>
                <w:szCs w:val="18"/>
              </w:rPr>
              <w:t>Il prodotto contiene le  informazioni basilari a sviluppare la consegna</w:t>
            </w:r>
          </w:p>
        </w:tc>
        <w:tc>
          <w:tcPr>
            <w:tcW w:w="1533" w:type="dxa"/>
            <w:shd w:val="clear" w:color="auto" w:fill="auto"/>
          </w:tcPr>
          <w:p w14:paraId="23F38AA5" w14:textId="77777777" w:rsidR="00653118" w:rsidRPr="005669E7" w:rsidRDefault="00653118" w:rsidP="006579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69E7">
              <w:rPr>
                <w:rFonts w:ascii="Arial" w:hAnsi="Arial" w:cs="Arial"/>
                <w:sz w:val="18"/>
                <w:szCs w:val="18"/>
              </w:rPr>
              <w:t>Il prodotto contiene tutte le parti e le informazioni utili e pertinenti a sviluppare la consegna e le collega tra loro in forma organica</w:t>
            </w:r>
          </w:p>
        </w:tc>
        <w:tc>
          <w:tcPr>
            <w:tcW w:w="1558" w:type="dxa"/>
            <w:shd w:val="clear" w:color="auto" w:fill="auto"/>
          </w:tcPr>
          <w:p w14:paraId="511AA200" w14:textId="77777777" w:rsidR="00653118" w:rsidRPr="005669E7" w:rsidRDefault="00653118" w:rsidP="0065791F">
            <w:pPr>
              <w:pStyle w:val="Corpodeltesto31"/>
              <w:spacing w:before="0"/>
              <w:jc w:val="center"/>
              <w:rPr>
                <w:sz w:val="18"/>
                <w:szCs w:val="18"/>
              </w:rPr>
            </w:pPr>
            <w:r w:rsidRPr="005669E7">
              <w:rPr>
                <w:sz w:val="18"/>
                <w:szCs w:val="18"/>
                <w:lang w:eastAsia="it-IT"/>
              </w:rPr>
              <w:t>Il prodotto contiene tutte le parti e le informazioni utili e pertinenti a sviluppare la consegna, le collega tra loro in forma organica e contiene elementi di originalità</w:t>
            </w:r>
          </w:p>
        </w:tc>
      </w:tr>
      <w:tr w:rsidR="00653118" w:rsidRPr="005669E7" w14:paraId="5704F9D3" w14:textId="77777777" w:rsidTr="0065791F">
        <w:trPr>
          <w:trHeight w:val="438"/>
          <w:jc w:val="center"/>
        </w:trPr>
        <w:tc>
          <w:tcPr>
            <w:tcW w:w="1736" w:type="dxa"/>
            <w:vMerge w:val="restart"/>
            <w:shd w:val="clear" w:color="auto" w:fill="auto"/>
          </w:tcPr>
          <w:p w14:paraId="0B9CBBC6" w14:textId="77777777" w:rsidR="00653118" w:rsidRPr="005669E7" w:rsidRDefault="00653118" w:rsidP="006579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Correttezza </w:t>
            </w:r>
            <w:r w:rsidRPr="005669E7">
              <w:rPr>
                <w:rFonts w:ascii="Arial" w:hAnsi="Arial" w:cs="Arial"/>
                <w:sz w:val="18"/>
                <w:szCs w:val="18"/>
              </w:rPr>
              <w:t>grammaticale e lessicale</w:t>
            </w:r>
          </w:p>
          <w:p w14:paraId="16DC52FB" w14:textId="77777777" w:rsidR="00653118" w:rsidRPr="005669E7" w:rsidRDefault="00653118" w:rsidP="006579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D681591" w14:textId="77777777" w:rsidR="00653118" w:rsidRPr="005669E7" w:rsidRDefault="00653118" w:rsidP="006579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9" w:type="dxa"/>
            <w:vMerge w:val="restart"/>
            <w:shd w:val="clear" w:color="auto" w:fill="auto"/>
          </w:tcPr>
          <w:p w14:paraId="3D101FDC" w14:textId="77777777" w:rsidR="00653118" w:rsidRPr="005669E7" w:rsidRDefault="00653118" w:rsidP="0065791F">
            <w:pPr>
              <w:pStyle w:val="NormaleWeb"/>
              <w:tabs>
                <w:tab w:val="left" w:pos="708"/>
              </w:tabs>
              <w:spacing w:before="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69E7">
              <w:rPr>
                <w:rFonts w:ascii="Arial" w:hAnsi="Arial" w:cs="Arial"/>
                <w:sz w:val="18"/>
                <w:szCs w:val="18"/>
              </w:rPr>
              <w:t>Il prodotto presenta lacune relativamente alla correttezza formale</w:t>
            </w:r>
          </w:p>
        </w:tc>
        <w:tc>
          <w:tcPr>
            <w:tcW w:w="1531" w:type="dxa"/>
            <w:vMerge w:val="restart"/>
            <w:shd w:val="clear" w:color="auto" w:fill="auto"/>
          </w:tcPr>
          <w:p w14:paraId="2EA32000" w14:textId="77777777" w:rsidR="00653118" w:rsidRPr="005669E7" w:rsidRDefault="00653118" w:rsidP="0065791F">
            <w:pPr>
              <w:pStyle w:val="NormaleWeb"/>
              <w:tabs>
                <w:tab w:val="left" w:pos="708"/>
              </w:tabs>
              <w:spacing w:before="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69E7">
              <w:rPr>
                <w:rFonts w:ascii="Arial" w:hAnsi="Arial" w:cs="Arial"/>
                <w:sz w:val="18"/>
                <w:szCs w:val="18"/>
              </w:rPr>
              <w:t>Il prodotto è scritto in forma sufficientemente corretta</w:t>
            </w:r>
          </w:p>
        </w:tc>
        <w:tc>
          <w:tcPr>
            <w:tcW w:w="1533" w:type="dxa"/>
            <w:vMerge w:val="restart"/>
            <w:shd w:val="clear" w:color="auto" w:fill="auto"/>
          </w:tcPr>
          <w:p w14:paraId="430F7B1D" w14:textId="77777777" w:rsidR="00653118" w:rsidRPr="005669E7" w:rsidRDefault="00653118" w:rsidP="0065791F">
            <w:pPr>
              <w:pStyle w:val="NormaleWeb"/>
              <w:tabs>
                <w:tab w:val="left" w:pos="708"/>
              </w:tabs>
              <w:spacing w:before="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69E7">
              <w:rPr>
                <w:rFonts w:ascii="Arial" w:hAnsi="Arial" w:cs="Arial"/>
                <w:sz w:val="18"/>
                <w:szCs w:val="18"/>
              </w:rPr>
              <w:t>Il prodotto è scritto correttamente e con un lessico appropriato</w:t>
            </w:r>
          </w:p>
        </w:tc>
        <w:tc>
          <w:tcPr>
            <w:tcW w:w="1558" w:type="dxa"/>
            <w:vMerge w:val="restart"/>
            <w:shd w:val="clear" w:color="auto" w:fill="auto"/>
          </w:tcPr>
          <w:p w14:paraId="43F2DC94" w14:textId="77777777" w:rsidR="00653118" w:rsidRPr="005669E7" w:rsidRDefault="00653118" w:rsidP="0065791F">
            <w:pPr>
              <w:pStyle w:val="Corpodeltesto31"/>
              <w:snapToGrid w:val="0"/>
              <w:spacing w:before="0"/>
              <w:jc w:val="center"/>
              <w:rPr>
                <w:sz w:val="18"/>
                <w:szCs w:val="18"/>
                <w:lang w:eastAsia="it-IT"/>
              </w:rPr>
            </w:pPr>
            <w:r w:rsidRPr="005669E7">
              <w:rPr>
                <w:sz w:val="18"/>
                <w:szCs w:val="18"/>
              </w:rPr>
              <w:t>Il prodotto è eccellente dal punto di vista della correttezza formale e della proprietà lessicale</w:t>
            </w:r>
          </w:p>
        </w:tc>
      </w:tr>
      <w:tr w:rsidR="00653118" w:rsidRPr="005669E7" w14:paraId="2C7E0F34" w14:textId="77777777" w:rsidTr="0065791F">
        <w:trPr>
          <w:trHeight w:val="1738"/>
          <w:jc w:val="center"/>
        </w:trPr>
        <w:tc>
          <w:tcPr>
            <w:tcW w:w="1736" w:type="dxa"/>
            <w:vMerge/>
            <w:shd w:val="clear" w:color="auto" w:fill="auto"/>
          </w:tcPr>
          <w:p w14:paraId="74F0E83E" w14:textId="77777777" w:rsidR="00653118" w:rsidRDefault="00653118" w:rsidP="006579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9" w:type="dxa"/>
            <w:vMerge/>
            <w:shd w:val="clear" w:color="auto" w:fill="auto"/>
          </w:tcPr>
          <w:p w14:paraId="590A957F" w14:textId="77777777" w:rsidR="00653118" w:rsidRPr="005669E7" w:rsidRDefault="00653118" w:rsidP="0065791F">
            <w:pPr>
              <w:pStyle w:val="NormaleWeb"/>
              <w:tabs>
                <w:tab w:val="left" w:pos="708"/>
              </w:tabs>
              <w:spacing w:before="0"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14:paraId="06161676" w14:textId="77777777" w:rsidR="00653118" w:rsidRPr="005669E7" w:rsidRDefault="00653118" w:rsidP="0065791F">
            <w:pPr>
              <w:pStyle w:val="NormaleWeb"/>
              <w:tabs>
                <w:tab w:val="left" w:pos="708"/>
              </w:tabs>
              <w:spacing w:before="0"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3" w:type="dxa"/>
            <w:vMerge/>
            <w:shd w:val="clear" w:color="auto" w:fill="auto"/>
          </w:tcPr>
          <w:p w14:paraId="186860DF" w14:textId="77777777" w:rsidR="00653118" w:rsidRPr="005669E7" w:rsidRDefault="00653118" w:rsidP="0065791F">
            <w:pPr>
              <w:pStyle w:val="NormaleWeb"/>
              <w:tabs>
                <w:tab w:val="left" w:pos="708"/>
              </w:tabs>
              <w:spacing w:before="0"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8" w:type="dxa"/>
            <w:vMerge/>
            <w:shd w:val="clear" w:color="auto" w:fill="auto"/>
          </w:tcPr>
          <w:p w14:paraId="775900BB" w14:textId="77777777" w:rsidR="00653118" w:rsidRPr="005669E7" w:rsidRDefault="00653118" w:rsidP="0065791F">
            <w:pPr>
              <w:pStyle w:val="Corpodeltesto31"/>
              <w:snapToGrid w:val="0"/>
              <w:spacing w:before="0"/>
              <w:jc w:val="center"/>
              <w:rPr>
                <w:sz w:val="18"/>
                <w:szCs w:val="18"/>
                <w:lang w:eastAsia="it-IT"/>
              </w:rPr>
            </w:pPr>
          </w:p>
        </w:tc>
      </w:tr>
      <w:tr w:rsidR="00653118" w:rsidRPr="005669E7" w14:paraId="38F2EC31" w14:textId="77777777" w:rsidTr="0065791F">
        <w:trPr>
          <w:trHeight w:val="1645"/>
          <w:jc w:val="center"/>
        </w:trPr>
        <w:tc>
          <w:tcPr>
            <w:tcW w:w="1736" w:type="dxa"/>
            <w:shd w:val="clear" w:color="auto" w:fill="auto"/>
          </w:tcPr>
          <w:p w14:paraId="7B1A0EBC" w14:textId="77777777" w:rsidR="00653118" w:rsidRPr="005669E7" w:rsidRDefault="00653118" w:rsidP="006579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69E7">
              <w:rPr>
                <w:rFonts w:ascii="Arial" w:hAnsi="Arial" w:cs="Arial"/>
                <w:sz w:val="18"/>
                <w:szCs w:val="18"/>
              </w:rPr>
              <w:t>Padronanza nell’utilizzo degli</w:t>
            </w:r>
          </w:p>
          <w:p w14:paraId="31B44220" w14:textId="77777777" w:rsidR="00653118" w:rsidRPr="005669E7" w:rsidRDefault="00653118" w:rsidP="006579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69E7">
              <w:rPr>
                <w:rFonts w:ascii="Arial" w:hAnsi="Arial" w:cs="Arial"/>
                <w:sz w:val="18"/>
                <w:szCs w:val="18"/>
              </w:rPr>
              <w:t>strumenti e delle</w:t>
            </w:r>
          </w:p>
          <w:p w14:paraId="6B599AF7" w14:textId="77777777" w:rsidR="00653118" w:rsidRPr="005669E7" w:rsidRDefault="00653118" w:rsidP="006579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5669E7">
              <w:rPr>
                <w:rFonts w:ascii="Arial" w:hAnsi="Arial" w:cs="Arial"/>
                <w:sz w:val="18"/>
                <w:szCs w:val="18"/>
              </w:rPr>
              <w:t>tecnologie</w:t>
            </w:r>
          </w:p>
        </w:tc>
        <w:tc>
          <w:tcPr>
            <w:tcW w:w="1489" w:type="dxa"/>
            <w:shd w:val="clear" w:color="auto" w:fill="auto"/>
          </w:tcPr>
          <w:p w14:paraId="679AF1A9" w14:textId="77777777" w:rsidR="00653118" w:rsidRPr="005669E7" w:rsidRDefault="00653118" w:rsidP="0065791F">
            <w:pPr>
              <w:pStyle w:val="Corpodeltesto31"/>
              <w:snapToGrid w:val="0"/>
              <w:spacing w:before="0"/>
              <w:jc w:val="center"/>
              <w:rPr>
                <w:sz w:val="18"/>
                <w:szCs w:val="18"/>
              </w:rPr>
            </w:pPr>
            <w:r w:rsidRPr="005669E7">
              <w:rPr>
                <w:sz w:val="18"/>
                <w:szCs w:val="18"/>
                <w:lang w:eastAsia="it-IT"/>
              </w:rPr>
              <w:t>Utilizza gli strumenti e le tecnologie in modo assolutamente inadeguato</w:t>
            </w:r>
          </w:p>
        </w:tc>
        <w:tc>
          <w:tcPr>
            <w:tcW w:w="1531" w:type="dxa"/>
            <w:shd w:val="clear" w:color="auto" w:fill="auto"/>
          </w:tcPr>
          <w:p w14:paraId="3E35CB05" w14:textId="77777777" w:rsidR="00653118" w:rsidRPr="005669E7" w:rsidRDefault="00653118" w:rsidP="0065791F">
            <w:pPr>
              <w:pStyle w:val="NormaleWeb"/>
              <w:tabs>
                <w:tab w:val="left" w:pos="708"/>
              </w:tabs>
              <w:snapToGrid w:val="0"/>
              <w:spacing w:before="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69E7">
              <w:rPr>
                <w:rFonts w:ascii="Arial" w:hAnsi="Arial" w:cs="Arial"/>
                <w:sz w:val="18"/>
                <w:szCs w:val="18"/>
              </w:rPr>
              <w:t>Usa strumenti e tecnologie al minimo delle loro potenzialità</w:t>
            </w:r>
          </w:p>
        </w:tc>
        <w:tc>
          <w:tcPr>
            <w:tcW w:w="1533" w:type="dxa"/>
            <w:shd w:val="clear" w:color="auto" w:fill="auto"/>
          </w:tcPr>
          <w:p w14:paraId="30BA4480" w14:textId="77777777" w:rsidR="00653118" w:rsidRPr="005669E7" w:rsidRDefault="00653118" w:rsidP="0065791F">
            <w:pPr>
              <w:pStyle w:val="NormaleWeb"/>
              <w:tabs>
                <w:tab w:val="left" w:pos="708"/>
              </w:tabs>
              <w:snapToGrid w:val="0"/>
              <w:spacing w:before="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69E7">
              <w:rPr>
                <w:rFonts w:ascii="Arial" w:hAnsi="Arial" w:cs="Arial"/>
                <w:sz w:val="18"/>
                <w:szCs w:val="18"/>
              </w:rPr>
              <w:t>Usa strumenti e tecnologie con discreta precisione e destrezza. Trova soluzione ad alcuni problemi tecnici</w:t>
            </w:r>
          </w:p>
        </w:tc>
        <w:tc>
          <w:tcPr>
            <w:tcW w:w="1558" w:type="dxa"/>
            <w:shd w:val="clear" w:color="auto" w:fill="auto"/>
          </w:tcPr>
          <w:p w14:paraId="74E2B97D" w14:textId="77777777" w:rsidR="00653118" w:rsidRPr="005669E7" w:rsidRDefault="00653118" w:rsidP="0065791F">
            <w:pPr>
              <w:pStyle w:val="NormaleWeb"/>
              <w:tabs>
                <w:tab w:val="left" w:pos="708"/>
              </w:tabs>
              <w:snapToGrid w:val="0"/>
              <w:spacing w:before="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69E7">
              <w:rPr>
                <w:rFonts w:ascii="Arial" w:hAnsi="Arial" w:cs="Arial"/>
                <w:sz w:val="18"/>
                <w:szCs w:val="18"/>
              </w:rPr>
              <w:t>Usa strumenti e tecnologie con precisione, destrezza e efficienza. Trova soluzione ai problemi tecnici senza difficoltà</w:t>
            </w:r>
          </w:p>
        </w:tc>
      </w:tr>
      <w:tr w:rsidR="00653118" w:rsidRPr="005669E7" w14:paraId="344B02FB" w14:textId="77777777" w:rsidTr="0065791F">
        <w:trPr>
          <w:trHeight w:val="1307"/>
          <w:jc w:val="center"/>
        </w:trPr>
        <w:tc>
          <w:tcPr>
            <w:tcW w:w="1736" w:type="dxa"/>
            <w:shd w:val="clear" w:color="auto" w:fill="auto"/>
          </w:tcPr>
          <w:p w14:paraId="5A5BF056" w14:textId="77777777" w:rsidR="00653118" w:rsidRPr="005669E7" w:rsidRDefault="00653118" w:rsidP="006579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69E7">
              <w:rPr>
                <w:rFonts w:ascii="Arial" w:hAnsi="Arial" w:cs="Arial"/>
                <w:sz w:val="18"/>
                <w:szCs w:val="18"/>
              </w:rPr>
              <w:t>Uso del linguaggio</w:t>
            </w:r>
          </w:p>
          <w:p w14:paraId="141FF999" w14:textId="77777777" w:rsidR="00653118" w:rsidRPr="005669E7" w:rsidRDefault="00653118" w:rsidP="006579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69E7">
              <w:rPr>
                <w:rFonts w:ascii="Arial" w:hAnsi="Arial" w:cs="Arial"/>
                <w:sz w:val="18"/>
                <w:szCs w:val="18"/>
              </w:rPr>
              <w:t>tecnico-</w:t>
            </w:r>
          </w:p>
          <w:p w14:paraId="29B71AB4" w14:textId="77777777" w:rsidR="00653118" w:rsidRPr="005669E7" w:rsidRDefault="00653118" w:rsidP="006579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69E7">
              <w:rPr>
                <w:rFonts w:ascii="Arial" w:hAnsi="Arial" w:cs="Arial"/>
                <w:sz w:val="18"/>
                <w:szCs w:val="18"/>
              </w:rPr>
              <w:t>professionale</w:t>
            </w:r>
          </w:p>
        </w:tc>
        <w:tc>
          <w:tcPr>
            <w:tcW w:w="1489" w:type="dxa"/>
            <w:shd w:val="clear" w:color="auto" w:fill="auto"/>
          </w:tcPr>
          <w:p w14:paraId="7088471A" w14:textId="77777777" w:rsidR="00653118" w:rsidRPr="005669E7" w:rsidRDefault="00653118" w:rsidP="006579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69E7">
              <w:rPr>
                <w:rFonts w:ascii="Arial" w:hAnsi="Arial" w:cs="Arial"/>
                <w:sz w:val="18"/>
                <w:szCs w:val="18"/>
              </w:rPr>
              <w:t>Presenta lacune nel linguaggio tecnico-professionale</w:t>
            </w:r>
          </w:p>
        </w:tc>
        <w:tc>
          <w:tcPr>
            <w:tcW w:w="1531" w:type="dxa"/>
            <w:shd w:val="clear" w:color="auto" w:fill="auto"/>
          </w:tcPr>
          <w:p w14:paraId="371C96E0" w14:textId="77777777" w:rsidR="00653118" w:rsidRPr="005669E7" w:rsidRDefault="00653118" w:rsidP="006579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69E7">
              <w:rPr>
                <w:rFonts w:ascii="Arial" w:hAnsi="Arial" w:cs="Arial"/>
                <w:sz w:val="18"/>
                <w:szCs w:val="18"/>
              </w:rPr>
              <w:t>Mostra di possedere un minimo lessico tecnico-professionale</w:t>
            </w:r>
          </w:p>
        </w:tc>
        <w:tc>
          <w:tcPr>
            <w:tcW w:w="1533" w:type="dxa"/>
            <w:shd w:val="clear" w:color="auto" w:fill="auto"/>
          </w:tcPr>
          <w:p w14:paraId="5ED4CE8A" w14:textId="77777777" w:rsidR="00653118" w:rsidRPr="005669E7" w:rsidRDefault="00653118" w:rsidP="006579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69E7">
              <w:rPr>
                <w:rFonts w:ascii="Arial" w:hAnsi="Arial" w:cs="Arial"/>
                <w:sz w:val="18"/>
                <w:szCs w:val="18"/>
              </w:rPr>
              <w:t xml:space="preserve">La padronanza del linguaggio, compresi i </w:t>
            </w:r>
            <w:r>
              <w:rPr>
                <w:rFonts w:ascii="Arial" w:hAnsi="Arial" w:cs="Arial"/>
                <w:sz w:val="18"/>
                <w:szCs w:val="18"/>
              </w:rPr>
              <w:t xml:space="preserve">termini tecnico-professionali, </w:t>
            </w:r>
            <w:r w:rsidRPr="005669E7">
              <w:rPr>
                <w:rFonts w:ascii="Arial" w:hAnsi="Arial" w:cs="Arial"/>
                <w:sz w:val="18"/>
                <w:szCs w:val="18"/>
              </w:rPr>
              <w:t>è soddisfacente</w:t>
            </w:r>
          </w:p>
        </w:tc>
        <w:tc>
          <w:tcPr>
            <w:tcW w:w="1558" w:type="dxa"/>
            <w:shd w:val="clear" w:color="auto" w:fill="auto"/>
          </w:tcPr>
          <w:p w14:paraId="250462B2" w14:textId="77777777" w:rsidR="00653118" w:rsidRPr="005669E7" w:rsidRDefault="00653118" w:rsidP="0065791F">
            <w:pPr>
              <w:pStyle w:val="Corpodeltesto31"/>
              <w:snapToGrid w:val="0"/>
              <w:spacing w:before="0"/>
              <w:jc w:val="center"/>
              <w:rPr>
                <w:sz w:val="18"/>
                <w:szCs w:val="18"/>
                <w:lang w:eastAsia="it-IT"/>
              </w:rPr>
            </w:pPr>
            <w:r w:rsidRPr="005669E7">
              <w:rPr>
                <w:sz w:val="18"/>
                <w:szCs w:val="18"/>
              </w:rPr>
              <w:t>Ha un linguaggio ricco ed articolato  ed usa in modo pertinente  i termini  tecnico – professionali</w:t>
            </w:r>
          </w:p>
        </w:tc>
      </w:tr>
      <w:tr w:rsidR="00653118" w:rsidRPr="005669E7" w14:paraId="21966136" w14:textId="77777777" w:rsidTr="0065791F">
        <w:trPr>
          <w:jc w:val="center"/>
        </w:trPr>
        <w:tc>
          <w:tcPr>
            <w:tcW w:w="1736" w:type="dxa"/>
            <w:shd w:val="clear" w:color="auto" w:fill="auto"/>
          </w:tcPr>
          <w:p w14:paraId="3CBE397D" w14:textId="77777777" w:rsidR="00653118" w:rsidRPr="005669E7" w:rsidRDefault="00653118" w:rsidP="006579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69E7">
              <w:rPr>
                <w:rFonts w:ascii="Arial" w:hAnsi="Arial" w:cs="Arial"/>
                <w:sz w:val="18"/>
                <w:szCs w:val="18"/>
              </w:rPr>
              <w:t>Raccolta/gestione delle</w:t>
            </w:r>
          </w:p>
          <w:p w14:paraId="68B0563C" w14:textId="77777777" w:rsidR="00653118" w:rsidRPr="005669E7" w:rsidRDefault="00653118" w:rsidP="006579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69E7">
              <w:rPr>
                <w:rFonts w:ascii="Arial" w:hAnsi="Arial" w:cs="Arial"/>
                <w:sz w:val="18"/>
                <w:szCs w:val="18"/>
              </w:rPr>
              <w:t>informazioni</w:t>
            </w:r>
          </w:p>
        </w:tc>
        <w:tc>
          <w:tcPr>
            <w:tcW w:w="1489" w:type="dxa"/>
            <w:shd w:val="clear" w:color="auto" w:fill="auto"/>
          </w:tcPr>
          <w:p w14:paraId="4FE9363B" w14:textId="77777777" w:rsidR="00653118" w:rsidRPr="005669E7" w:rsidRDefault="00653118" w:rsidP="006579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69E7">
              <w:rPr>
                <w:rFonts w:ascii="Arial" w:hAnsi="Arial" w:cs="Arial"/>
                <w:sz w:val="18"/>
                <w:szCs w:val="18"/>
              </w:rPr>
              <w:t>L’allievo si muove senza alcun metodo nel ricercare le informazioni</w:t>
            </w:r>
          </w:p>
        </w:tc>
        <w:tc>
          <w:tcPr>
            <w:tcW w:w="1531" w:type="dxa"/>
            <w:shd w:val="clear" w:color="auto" w:fill="auto"/>
          </w:tcPr>
          <w:p w14:paraId="40D247A1" w14:textId="77777777" w:rsidR="00653118" w:rsidRPr="005669E7" w:rsidRDefault="00653118" w:rsidP="006579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69E7">
              <w:rPr>
                <w:rFonts w:ascii="Arial" w:hAnsi="Arial" w:cs="Arial"/>
                <w:sz w:val="18"/>
                <w:szCs w:val="18"/>
              </w:rPr>
              <w:t>L’allievo ricerca, raccoglie e organi</w:t>
            </w:r>
            <w:r>
              <w:rPr>
                <w:rFonts w:ascii="Arial" w:hAnsi="Arial" w:cs="Arial"/>
                <w:sz w:val="18"/>
                <w:szCs w:val="18"/>
              </w:rPr>
              <w:t xml:space="preserve">zza le informazioni essenziali </w:t>
            </w:r>
            <w:r w:rsidRPr="005669E7">
              <w:rPr>
                <w:rFonts w:ascii="Arial" w:hAnsi="Arial" w:cs="Arial"/>
                <w:sz w:val="18"/>
                <w:szCs w:val="18"/>
              </w:rPr>
              <w:t>in maniera appena adeguata</w:t>
            </w:r>
          </w:p>
        </w:tc>
        <w:tc>
          <w:tcPr>
            <w:tcW w:w="1533" w:type="dxa"/>
            <w:shd w:val="clear" w:color="auto" w:fill="auto"/>
          </w:tcPr>
          <w:p w14:paraId="5E12CF4B" w14:textId="77777777" w:rsidR="00653118" w:rsidRPr="005669E7" w:rsidRDefault="00653118" w:rsidP="0065791F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5669E7">
              <w:rPr>
                <w:rFonts w:ascii="Arial" w:hAnsi="Arial" w:cs="Arial"/>
                <w:sz w:val="18"/>
                <w:szCs w:val="18"/>
              </w:rPr>
              <w:t>Ricerca, raccoglie e organizza le informazioni con metodo ed efficienza.</w:t>
            </w:r>
          </w:p>
        </w:tc>
        <w:tc>
          <w:tcPr>
            <w:tcW w:w="1558" w:type="dxa"/>
            <w:shd w:val="clear" w:color="auto" w:fill="auto"/>
          </w:tcPr>
          <w:p w14:paraId="12A747FD" w14:textId="77777777" w:rsidR="00653118" w:rsidRDefault="00653118" w:rsidP="0065791F">
            <w:pPr>
              <w:pStyle w:val="Corpodeltesto31"/>
              <w:snapToGrid w:val="0"/>
              <w:spacing w:before="0"/>
              <w:jc w:val="center"/>
              <w:rPr>
                <w:sz w:val="18"/>
                <w:szCs w:val="18"/>
                <w:lang w:eastAsia="it-IT"/>
              </w:rPr>
            </w:pPr>
          </w:p>
          <w:p w14:paraId="36818349" w14:textId="77777777" w:rsidR="00653118" w:rsidRPr="00F16229" w:rsidRDefault="00653118" w:rsidP="0065791F">
            <w:pPr>
              <w:jc w:val="center"/>
              <w:rPr>
                <w:lang w:eastAsia="it-IT"/>
              </w:rPr>
            </w:pPr>
          </w:p>
        </w:tc>
      </w:tr>
    </w:tbl>
    <w:p w14:paraId="211C185B" w14:textId="77777777" w:rsidR="00653118" w:rsidRPr="00DF0480" w:rsidRDefault="00653118" w:rsidP="00653118">
      <w:pPr>
        <w:spacing w:after="0" w:line="240" w:lineRule="auto"/>
        <w:ind w:firstLine="284"/>
        <w:rPr>
          <w:rFonts w:ascii="Arial" w:hAnsi="Arial" w:cs="Arial"/>
          <w:bCs/>
          <w:i/>
          <w:sz w:val="18"/>
          <w:szCs w:val="18"/>
        </w:rPr>
      </w:pPr>
      <w:r>
        <w:rPr>
          <w:rFonts w:ascii="Arial" w:hAnsi="Arial" w:cs="Arial"/>
          <w:bCs/>
          <w:i/>
          <w:sz w:val="18"/>
          <w:szCs w:val="18"/>
        </w:rPr>
        <w:t>1°</w:t>
      </w:r>
      <w:r w:rsidRPr="00DF0480">
        <w:rPr>
          <w:rFonts w:ascii="Arial" w:hAnsi="Arial" w:cs="Arial"/>
          <w:bCs/>
          <w:i/>
          <w:sz w:val="18"/>
          <w:szCs w:val="18"/>
        </w:rPr>
        <w:t>: livello di non accettabilità</w:t>
      </w:r>
    </w:p>
    <w:p w14:paraId="4DDF1654" w14:textId="77777777" w:rsidR="00653118" w:rsidRPr="00DF0480" w:rsidRDefault="00653118" w:rsidP="00653118">
      <w:pPr>
        <w:spacing w:after="0" w:line="240" w:lineRule="auto"/>
        <w:ind w:firstLine="284"/>
        <w:rPr>
          <w:rFonts w:ascii="Arial" w:hAnsi="Arial" w:cs="Arial"/>
          <w:bCs/>
          <w:i/>
          <w:sz w:val="18"/>
          <w:szCs w:val="18"/>
        </w:rPr>
      </w:pPr>
      <w:r>
        <w:rPr>
          <w:rFonts w:ascii="Arial" w:hAnsi="Arial" w:cs="Arial"/>
          <w:bCs/>
          <w:i/>
          <w:sz w:val="18"/>
          <w:szCs w:val="18"/>
        </w:rPr>
        <w:t>2°</w:t>
      </w:r>
      <w:r w:rsidRPr="00DF0480">
        <w:rPr>
          <w:rFonts w:ascii="Arial" w:hAnsi="Arial" w:cs="Arial"/>
          <w:bCs/>
          <w:i/>
          <w:sz w:val="18"/>
          <w:szCs w:val="18"/>
        </w:rPr>
        <w:t xml:space="preserve">: la soglia minima di accettabilità </w:t>
      </w:r>
    </w:p>
    <w:p w14:paraId="026861FF" w14:textId="77777777" w:rsidR="00653118" w:rsidRPr="00DF0480" w:rsidRDefault="00653118" w:rsidP="00653118">
      <w:pPr>
        <w:spacing w:after="0" w:line="240" w:lineRule="auto"/>
        <w:ind w:firstLine="284"/>
        <w:rPr>
          <w:rFonts w:ascii="Arial" w:hAnsi="Arial" w:cs="Arial"/>
          <w:bCs/>
          <w:i/>
          <w:sz w:val="18"/>
          <w:szCs w:val="18"/>
        </w:rPr>
      </w:pPr>
      <w:r>
        <w:rPr>
          <w:rFonts w:ascii="Arial" w:hAnsi="Arial" w:cs="Arial"/>
          <w:bCs/>
          <w:i/>
          <w:sz w:val="18"/>
          <w:szCs w:val="18"/>
        </w:rPr>
        <w:t>3°</w:t>
      </w:r>
      <w:r w:rsidRPr="00DF0480">
        <w:rPr>
          <w:rFonts w:ascii="Arial" w:hAnsi="Arial" w:cs="Arial"/>
          <w:bCs/>
          <w:i/>
          <w:sz w:val="18"/>
          <w:szCs w:val="18"/>
        </w:rPr>
        <w:t>: la soglia di piena accettabilità ed eccellenza</w:t>
      </w:r>
    </w:p>
    <w:p w14:paraId="79842011" w14:textId="77777777" w:rsidR="00653118" w:rsidRPr="00D25056" w:rsidRDefault="00653118" w:rsidP="00653118">
      <w:pPr>
        <w:spacing w:after="0" w:line="240" w:lineRule="auto"/>
        <w:ind w:firstLine="284"/>
        <w:rPr>
          <w:rFonts w:ascii="Arial" w:hAnsi="Arial" w:cs="Arial"/>
          <w:bCs/>
          <w:i/>
          <w:sz w:val="18"/>
          <w:szCs w:val="18"/>
        </w:rPr>
      </w:pPr>
      <w:r>
        <w:rPr>
          <w:rFonts w:ascii="Arial" w:hAnsi="Arial" w:cs="Arial"/>
          <w:bCs/>
          <w:i/>
          <w:sz w:val="18"/>
          <w:szCs w:val="18"/>
        </w:rPr>
        <w:t>4</w:t>
      </w:r>
      <w:r w:rsidRPr="00DF0480">
        <w:rPr>
          <w:rFonts w:ascii="Arial" w:hAnsi="Arial" w:cs="Arial"/>
          <w:bCs/>
          <w:i/>
          <w:sz w:val="18"/>
          <w:szCs w:val="18"/>
        </w:rPr>
        <w:t>: soglia di eccellenza</w:t>
      </w:r>
    </w:p>
    <w:p w14:paraId="2718AA97" w14:textId="77777777" w:rsidR="00813D1E" w:rsidRDefault="00813D1E"/>
    <w:sectPr w:rsidR="00813D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118"/>
    <w:rsid w:val="00653118"/>
    <w:rsid w:val="0081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70AB"/>
  <w15:chartTrackingRefBased/>
  <w15:docId w15:val="{5437B7A9-6DE9-4E4A-BB6E-4796025D4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311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uiPriority w:val="99"/>
    <w:rsid w:val="00653118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280" w:after="28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paragraph" w:customStyle="1" w:styleId="Corpodeltesto31">
    <w:name w:val="Corpo del testo 31"/>
    <w:basedOn w:val="Normale"/>
    <w:rsid w:val="00653118"/>
    <w:pPr>
      <w:suppressAutoHyphens/>
      <w:spacing w:before="120" w:after="0" w:line="240" w:lineRule="auto"/>
      <w:jc w:val="both"/>
    </w:pPr>
    <w:rPr>
      <w:rFonts w:ascii="Arial" w:eastAsia="Times New Roman" w:hAnsi="Arial" w:cs="Arial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Baio</dc:creator>
  <cp:keywords/>
  <dc:description/>
  <cp:lastModifiedBy>Baio</cp:lastModifiedBy>
  <cp:revision>1</cp:revision>
  <dcterms:created xsi:type="dcterms:W3CDTF">2022-09-28T16:06:00Z</dcterms:created>
  <dcterms:modified xsi:type="dcterms:W3CDTF">2022-09-28T16:07:00Z</dcterms:modified>
</cp:coreProperties>
</file>